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E2CC" w14:textId="64F96D7D" w:rsidR="00934909" w:rsidRDefault="00825EC9">
      <w:r w:rsidRPr="00FE647A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FEA3631" wp14:editId="3DB8FE10">
            <wp:extent cx="5760720" cy="4686300"/>
            <wp:effectExtent l="0" t="0" r="0" b="0"/>
            <wp:docPr id="503747107" name="Image 1" descr="Une image contenant texte, habits, person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47107" name="Image 1" descr="Une image contenant texte, habits, personne, capture d’écran&#10;&#10;Description générée automatiquement"/>
                    <pic:cNvPicPr/>
                  </pic:nvPicPr>
                  <pic:blipFill rotWithShape="1">
                    <a:blip r:embed="rId4"/>
                    <a:srcRect t="34567" b="8170"/>
                    <a:stretch/>
                  </pic:blipFill>
                  <pic:spPr bwMode="auto">
                    <a:xfrm>
                      <a:off x="0" y="0"/>
                      <a:ext cx="576072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76"/>
    <w:rsid w:val="00825EC9"/>
    <w:rsid w:val="00934909"/>
    <w:rsid w:val="00A064FC"/>
    <w:rsid w:val="00C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569AE-3186-4ADA-8F84-FCF75071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1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1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1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1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1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1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1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1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1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1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1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1B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1B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1B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1B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1B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1B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1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1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1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1B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1B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1B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1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1B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1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Baudouin - Ophtalliance</dc:creator>
  <cp:keywords/>
  <dc:description/>
  <cp:lastModifiedBy>Marthe Baudouin - Ophtalliance</cp:lastModifiedBy>
  <cp:revision>2</cp:revision>
  <dcterms:created xsi:type="dcterms:W3CDTF">2024-04-04T09:36:00Z</dcterms:created>
  <dcterms:modified xsi:type="dcterms:W3CDTF">2024-04-04T09:36:00Z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2024-04-04T09:36:03Z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fd8b879c-c7d4-4dac-b8f7-e996905c7887</vt:lpwstr>
  </property>
  <property fmtid="{D5CDD505-2E9C-101B-9397-08002B2CF9AE}" pid="7" name="MSIP_Label_defa4170-0d19-0005-0004-bc88714345d2_ActionId">
    <vt:lpwstr>10864258-561e-42c1-b9c0-e3f098ae1647</vt:lpwstr>
  </property>
  <property fmtid="{D5CDD505-2E9C-101B-9397-08002B2CF9AE}" pid="8" name="MSIP_Label_defa4170-0d19-0005-0004-bc88714345d2_ContentBits">
    <vt:lpwstr>0</vt:lpwstr>
  </property>
</Properties>
</file>